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9CD1" w14:textId="415E519D" w:rsidR="00D20475" w:rsidRDefault="00D20475" w:rsidP="00D20475">
      <w:pPr>
        <w:spacing w:after="0" w:line="240" w:lineRule="auto"/>
        <w:rPr>
          <w:rFonts w:ascii="Futura-Book" w:hAnsi="Futura-Book"/>
          <w:color w:val="336699"/>
          <w:sz w:val="30"/>
          <w:szCs w:val="30"/>
          <w:lang w:eastAsia="it-IT"/>
          <w14:ligatures w14:val="none"/>
        </w:rPr>
      </w:pPr>
      <w:r>
        <w:rPr>
          <w:noProof/>
          <w:color w:val="1F497D"/>
          <w:lang w:eastAsia="it-IT"/>
          <w14:ligatures w14:val="none"/>
        </w:rPr>
        <w:drawing>
          <wp:inline distT="0" distB="0" distL="0" distR="0" wp14:anchorId="5149B0DD" wp14:editId="36645003">
            <wp:extent cx="571500" cy="571500"/>
            <wp:effectExtent l="0" t="0" r="0" b="0"/>
            <wp:docPr id="2055545443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-Book" w:hAnsi="Futura-Book"/>
          <w:color w:val="336699"/>
          <w:sz w:val="30"/>
          <w:szCs w:val="30"/>
          <w:lang w:eastAsia="it-IT"/>
          <w14:ligatures w14:val="none"/>
        </w:rPr>
        <w:t>CONFINDUSTRIA ABRUZZO</w:t>
      </w:r>
    </w:p>
    <w:p w14:paraId="4390C440" w14:textId="77777777" w:rsidR="00D20475" w:rsidRDefault="00D20475" w:rsidP="00FA476C">
      <w:pPr>
        <w:autoSpaceDE w:val="0"/>
        <w:autoSpaceDN w:val="0"/>
        <w:adjustRightInd w:val="0"/>
        <w:spacing w:beforeLines="120" w:before="288" w:after="0" w:line="240" w:lineRule="auto"/>
        <w:contextualSpacing/>
        <w:jc w:val="center"/>
        <w:rPr>
          <w:rFonts w:ascii="Calibri" w:hAnsi="Calibri" w:cs="Calibri"/>
          <w:b/>
          <w:bCs/>
          <w:kern w:val="0"/>
        </w:rPr>
      </w:pPr>
    </w:p>
    <w:p w14:paraId="71A2E648" w14:textId="77777777" w:rsidR="00D20475" w:rsidRDefault="00D20475" w:rsidP="00FA476C">
      <w:pPr>
        <w:autoSpaceDE w:val="0"/>
        <w:autoSpaceDN w:val="0"/>
        <w:adjustRightInd w:val="0"/>
        <w:spacing w:beforeLines="120" w:before="288" w:after="0" w:line="240" w:lineRule="auto"/>
        <w:contextualSpacing/>
        <w:jc w:val="center"/>
        <w:rPr>
          <w:rFonts w:ascii="Calibri" w:hAnsi="Calibri" w:cs="Calibri"/>
          <w:b/>
          <w:bCs/>
          <w:kern w:val="0"/>
        </w:rPr>
      </w:pPr>
    </w:p>
    <w:p w14:paraId="67005980" w14:textId="77777777" w:rsidR="00033F8C" w:rsidRPr="00224CAA" w:rsidRDefault="00033F8C" w:rsidP="00FA476C">
      <w:pPr>
        <w:autoSpaceDE w:val="0"/>
        <w:autoSpaceDN w:val="0"/>
        <w:adjustRightInd w:val="0"/>
        <w:spacing w:beforeLines="120" w:before="288" w:after="0" w:line="240" w:lineRule="auto"/>
        <w:contextualSpacing/>
        <w:jc w:val="center"/>
        <w:rPr>
          <w:rFonts w:ascii="Calibri" w:hAnsi="Calibri" w:cs="Calibri"/>
          <w:b/>
          <w:bCs/>
          <w:kern w:val="0"/>
          <w:sz w:val="36"/>
          <w:szCs w:val="36"/>
        </w:rPr>
      </w:pPr>
      <w:r w:rsidRPr="00224CAA">
        <w:rPr>
          <w:rFonts w:ascii="Calibri" w:hAnsi="Calibri" w:cs="Calibri"/>
          <w:b/>
          <w:bCs/>
          <w:kern w:val="0"/>
          <w:sz w:val="36"/>
          <w:szCs w:val="36"/>
        </w:rPr>
        <w:t>COMUNICATO STAMPA</w:t>
      </w:r>
    </w:p>
    <w:p w14:paraId="42D81C9F" w14:textId="13767C5D" w:rsidR="00FA476C" w:rsidRPr="00224CAA" w:rsidRDefault="00721E35" w:rsidP="00FA476C">
      <w:pPr>
        <w:autoSpaceDE w:val="0"/>
        <w:autoSpaceDN w:val="0"/>
        <w:adjustRightInd w:val="0"/>
        <w:spacing w:beforeLines="120" w:before="288" w:after="0" w:line="240" w:lineRule="auto"/>
        <w:contextualSpacing/>
        <w:jc w:val="center"/>
        <w:rPr>
          <w:rFonts w:ascii="Calibri" w:hAnsi="Calibri" w:cs="Calibri"/>
          <w:b/>
          <w:bCs/>
          <w:i/>
          <w:iCs/>
          <w:kern w:val="0"/>
          <w:sz w:val="32"/>
          <w:szCs w:val="32"/>
        </w:rPr>
      </w:pPr>
      <w:r w:rsidRPr="00224CAA">
        <w:rPr>
          <w:rFonts w:ascii="Calibri" w:hAnsi="Calibri" w:cs="Calibri"/>
          <w:b/>
          <w:bCs/>
          <w:kern w:val="0"/>
          <w:sz w:val="32"/>
          <w:szCs w:val="32"/>
        </w:rPr>
        <w:t>RAPPORTO REGIONALE PMI 2023</w:t>
      </w:r>
      <w:r w:rsidR="00136008" w:rsidRPr="00224CAA">
        <w:rPr>
          <w:rFonts w:ascii="Calibri" w:hAnsi="Calibri" w:cs="Calibri"/>
          <w:b/>
          <w:bCs/>
          <w:kern w:val="0"/>
          <w:sz w:val="32"/>
          <w:szCs w:val="32"/>
        </w:rPr>
        <w:t xml:space="preserve"> </w:t>
      </w:r>
    </w:p>
    <w:p w14:paraId="554C6963" w14:textId="77777777" w:rsidR="006E2752" w:rsidRPr="00FA476C" w:rsidRDefault="006E2752" w:rsidP="003D46D0">
      <w:pPr>
        <w:autoSpaceDE w:val="0"/>
        <w:autoSpaceDN w:val="0"/>
        <w:adjustRightInd w:val="0"/>
        <w:spacing w:beforeLines="120" w:before="288" w:after="0" w:line="240" w:lineRule="auto"/>
        <w:contextualSpacing/>
        <w:jc w:val="center"/>
        <w:rPr>
          <w:rFonts w:ascii="Calibri" w:hAnsi="Calibri" w:cs="Calibri"/>
          <w:b/>
          <w:bCs/>
          <w:i/>
          <w:iCs/>
          <w:kern w:val="0"/>
        </w:rPr>
      </w:pPr>
    </w:p>
    <w:p w14:paraId="264BA66B" w14:textId="55AACE7F" w:rsidR="00522649" w:rsidRDefault="00033F8C" w:rsidP="00224CAA">
      <w:pPr>
        <w:autoSpaceDE w:val="0"/>
        <w:autoSpaceDN w:val="0"/>
        <w:adjustRightInd w:val="0"/>
        <w:spacing w:beforeLines="120" w:before="288" w:after="0" w:line="240" w:lineRule="auto"/>
        <w:contextualSpacing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PAGLIUCA, </w:t>
      </w:r>
      <w:r w:rsidR="00522649" w:rsidRPr="00FA476C">
        <w:rPr>
          <w:rFonts w:ascii="Calibri" w:hAnsi="Calibri" w:cs="Calibri"/>
          <w:b/>
          <w:bCs/>
          <w:kern w:val="0"/>
        </w:rPr>
        <w:t>CONFINDUSTRIA</w:t>
      </w:r>
      <w:r>
        <w:rPr>
          <w:rFonts w:ascii="Calibri" w:hAnsi="Calibri" w:cs="Calibri"/>
          <w:b/>
          <w:bCs/>
          <w:kern w:val="0"/>
        </w:rPr>
        <w:t xml:space="preserve"> ABRUZZO SUI DATI </w:t>
      </w:r>
      <w:r w:rsidR="00522649" w:rsidRPr="00FA476C">
        <w:rPr>
          <w:rFonts w:ascii="Calibri" w:hAnsi="Calibri" w:cs="Calibri"/>
          <w:b/>
          <w:bCs/>
          <w:kern w:val="0"/>
        </w:rPr>
        <w:t>CERVED: LE PMI REGGONO AGLI SHOCK, PUR CON SEGNALI DI RALLENTAMENTO</w:t>
      </w:r>
      <w:r w:rsidR="00224CAA">
        <w:rPr>
          <w:rFonts w:ascii="Calibri" w:hAnsi="Calibri" w:cs="Calibri"/>
          <w:b/>
          <w:bCs/>
          <w:kern w:val="0"/>
        </w:rPr>
        <w:t xml:space="preserve"> MA IL </w:t>
      </w:r>
      <w:r w:rsidR="00522649" w:rsidRPr="00FA476C">
        <w:rPr>
          <w:rFonts w:ascii="Calibri" w:hAnsi="Calibri" w:cs="Calibri"/>
          <w:b/>
          <w:bCs/>
          <w:kern w:val="0"/>
        </w:rPr>
        <w:t xml:space="preserve">PNRR </w:t>
      </w:r>
      <w:r w:rsidR="00224CAA">
        <w:rPr>
          <w:rFonts w:ascii="Calibri" w:hAnsi="Calibri" w:cs="Calibri"/>
          <w:b/>
          <w:bCs/>
          <w:kern w:val="0"/>
        </w:rPr>
        <w:t xml:space="preserve">SARA’ </w:t>
      </w:r>
      <w:r w:rsidR="00522649" w:rsidRPr="00FA476C">
        <w:rPr>
          <w:rFonts w:ascii="Calibri" w:hAnsi="Calibri" w:cs="Calibri"/>
          <w:b/>
          <w:bCs/>
          <w:kern w:val="0"/>
        </w:rPr>
        <w:t>FONDAMENTALE PER LA RIPRESA</w:t>
      </w:r>
      <w:r w:rsidR="00224CAA">
        <w:rPr>
          <w:rFonts w:ascii="Calibri" w:hAnsi="Calibri" w:cs="Calibri"/>
          <w:b/>
          <w:bCs/>
          <w:kern w:val="0"/>
        </w:rPr>
        <w:t>-</w:t>
      </w:r>
    </w:p>
    <w:p w14:paraId="409840E8" w14:textId="77777777" w:rsidR="00224CAA" w:rsidRPr="00FA476C" w:rsidRDefault="00224CAA" w:rsidP="00522649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b/>
          <w:bCs/>
          <w:kern w:val="0"/>
        </w:rPr>
      </w:pPr>
    </w:p>
    <w:p w14:paraId="3F3C2F23" w14:textId="58AAC7E3" w:rsidR="00522649" w:rsidRPr="00FA476C" w:rsidRDefault="00522649" w:rsidP="00224CAA">
      <w:pPr>
        <w:tabs>
          <w:tab w:val="right" w:pos="9638"/>
        </w:tabs>
        <w:autoSpaceDE w:val="0"/>
        <w:autoSpaceDN w:val="0"/>
        <w:adjustRightInd w:val="0"/>
        <w:spacing w:beforeLines="120" w:before="288" w:after="0" w:line="240" w:lineRule="auto"/>
        <w:contextualSpacing/>
        <w:jc w:val="center"/>
        <w:rPr>
          <w:rFonts w:ascii="Calibri" w:hAnsi="Calibri" w:cs="Calibri"/>
          <w:b/>
          <w:bCs/>
          <w:kern w:val="0"/>
        </w:rPr>
      </w:pPr>
      <w:r w:rsidRPr="00FA476C">
        <w:rPr>
          <w:rFonts w:ascii="Calibri" w:hAnsi="Calibri" w:cs="Calibri"/>
          <w:b/>
          <w:bCs/>
          <w:kern w:val="0"/>
        </w:rPr>
        <w:t>In crescita nel 2022 fatturato e valore aggiunto, pesa l’aumento del costo del debito</w:t>
      </w:r>
      <w:r w:rsidR="008011A7">
        <w:rPr>
          <w:rFonts w:ascii="Calibri" w:hAnsi="Calibri" w:cs="Calibri"/>
          <w:b/>
          <w:bCs/>
          <w:kern w:val="0"/>
        </w:rPr>
        <w:t>.</w:t>
      </w:r>
    </w:p>
    <w:p w14:paraId="029BAAA5" w14:textId="08A8D190" w:rsidR="00721E35" w:rsidRPr="00FA476C" w:rsidRDefault="00721E35" w:rsidP="00802D89">
      <w:pPr>
        <w:autoSpaceDE w:val="0"/>
        <w:autoSpaceDN w:val="0"/>
        <w:adjustRightInd w:val="0"/>
        <w:spacing w:beforeLines="120" w:before="288" w:after="0" w:line="240" w:lineRule="auto"/>
        <w:contextualSpacing/>
        <w:rPr>
          <w:rFonts w:ascii="Calibri" w:hAnsi="Calibri" w:cs="Calibri"/>
          <w:kern w:val="0"/>
        </w:rPr>
      </w:pPr>
    </w:p>
    <w:p w14:paraId="0FD5AF9C" w14:textId="02C6B2FC" w:rsidR="006A49C5" w:rsidRPr="00FA476C" w:rsidRDefault="00DE50C3" w:rsidP="00DC2B22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kern w:val="0"/>
        </w:rPr>
      </w:pPr>
      <w:r w:rsidRPr="00EC5FC2">
        <w:rPr>
          <w:rFonts w:ascii="Calibri" w:hAnsi="Calibri" w:cs="Calibri"/>
          <w:i/>
          <w:iCs/>
          <w:kern w:val="0"/>
        </w:rPr>
        <w:t>L’Aquila, 28 giugno 2023</w:t>
      </w:r>
      <w:r w:rsidR="00EC5FC2">
        <w:rPr>
          <w:rFonts w:ascii="Calibri" w:hAnsi="Calibri" w:cs="Calibri"/>
          <w:i/>
          <w:iCs/>
          <w:kern w:val="0"/>
        </w:rPr>
        <w:t xml:space="preserve">- </w:t>
      </w:r>
      <w:r w:rsidR="00AD7A36">
        <w:rPr>
          <w:rFonts w:ascii="Calibri" w:hAnsi="Calibri" w:cs="Calibri"/>
          <w:kern w:val="0"/>
        </w:rPr>
        <w:t>Viene</w:t>
      </w:r>
      <w:r>
        <w:rPr>
          <w:rFonts w:ascii="Calibri" w:hAnsi="Calibri" w:cs="Calibri"/>
          <w:kern w:val="0"/>
        </w:rPr>
        <w:t xml:space="preserve"> presentato oggi a Milano i</w:t>
      </w:r>
      <w:r w:rsidR="00F566FB" w:rsidRPr="00FA476C">
        <w:rPr>
          <w:rFonts w:ascii="Calibri" w:hAnsi="Calibri" w:cs="Calibri"/>
          <w:kern w:val="0"/>
        </w:rPr>
        <w:t>l</w:t>
      </w:r>
      <w:r w:rsidR="006A49C5" w:rsidRPr="00FA476C">
        <w:rPr>
          <w:rFonts w:ascii="Calibri" w:hAnsi="Calibri" w:cs="Calibri"/>
          <w:kern w:val="0"/>
        </w:rPr>
        <w:t xml:space="preserve"> Rapporto </w:t>
      </w:r>
      <w:r w:rsidR="003E0A72" w:rsidRPr="00FA476C">
        <w:rPr>
          <w:rFonts w:ascii="Calibri" w:hAnsi="Calibri" w:cs="Calibri"/>
          <w:kern w:val="0"/>
        </w:rPr>
        <w:t>R</w:t>
      </w:r>
      <w:r w:rsidR="006A49C5" w:rsidRPr="00FA476C">
        <w:rPr>
          <w:rFonts w:ascii="Calibri" w:hAnsi="Calibri" w:cs="Calibri"/>
          <w:kern w:val="0"/>
        </w:rPr>
        <w:t>egionale</w:t>
      </w:r>
      <w:r w:rsidR="000449BA" w:rsidRPr="00FA476C">
        <w:rPr>
          <w:rFonts w:ascii="Calibri" w:hAnsi="Calibri" w:cs="Calibri"/>
          <w:kern w:val="0"/>
        </w:rPr>
        <w:t xml:space="preserve"> </w:t>
      </w:r>
      <w:r w:rsidR="00DD723E" w:rsidRPr="00FA476C">
        <w:rPr>
          <w:rFonts w:ascii="Calibri" w:hAnsi="Calibri" w:cs="Calibri"/>
          <w:kern w:val="0"/>
        </w:rPr>
        <w:t>PMI</w:t>
      </w:r>
      <w:r w:rsidR="003E0A72" w:rsidRPr="00FA476C">
        <w:rPr>
          <w:rFonts w:ascii="Calibri" w:hAnsi="Calibri" w:cs="Calibri"/>
          <w:kern w:val="0"/>
        </w:rPr>
        <w:t xml:space="preserve"> 2023</w:t>
      </w:r>
      <w:r w:rsidR="00DD723E" w:rsidRPr="00FA476C">
        <w:rPr>
          <w:rFonts w:ascii="Calibri" w:hAnsi="Calibri" w:cs="Calibri"/>
          <w:kern w:val="0"/>
        </w:rPr>
        <w:t xml:space="preserve">, realizzato </w:t>
      </w:r>
      <w:r w:rsidR="00346D01" w:rsidRPr="00FA476C">
        <w:rPr>
          <w:rFonts w:ascii="Calibri" w:hAnsi="Calibri" w:cs="Calibri"/>
          <w:kern w:val="0"/>
        </w:rPr>
        <w:t>da</w:t>
      </w:r>
      <w:r w:rsidR="00F566FB" w:rsidRPr="00FA476C">
        <w:rPr>
          <w:rFonts w:ascii="Calibri" w:hAnsi="Calibri" w:cs="Calibri"/>
          <w:kern w:val="0"/>
        </w:rPr>
        <w:t xml:space="preserve"> Confindustria e Cerved</w:t>
      </w:r>
      <w:r w:rsidR="00346D01" w:rsidRPr="00FA476C">
        <w:rPr>
          <w:rFonts w:ascii="Calibri" w:hAnsi="Calibri" w:cs="Calibri"/>
          <w:kern w:val="0"/>
        </w:rPr>
        <w:t xml:space="preserve"> in collaborazione con UniCredit, </w:t>
      </w:r>
      <w:r>
        <w:rPr>
          <w:rFonts w:ascii="Calibri" w:hAnsi="Calibri" w:cs="Calibri"/>
          <w:kern w:val="0"/>
        </w:rPr>
        <w:t xml:space="preserve">che </w:t>
      </w:r>
      <w:r w:rsidR="008F7DC3" w:rsidRPr="00FA476C">
        <w:rPr>
          <w:rFonts w:ascii="Calibri" w:hAnsi="Calibri" w:cs="Calibri"/>
          <w:kern w:val="0"/>
        </w:rPr>
        <w:t xml:space="preserve">approfondisce la struttura e </w:t>
      </w:r>
      <w:r w:rsidR="00DD723E" w:rsidRPr="00FA476C">
        <w:rPr>
          <w:rFonts w:ascii="Calibri" w:hAnsi="Calibri" w:cs="Calibri"/>
          <w:kern w:val="0"/>
        </w:rPr>
        <w:t>l’evoluzione dello stato di salute delle piccole e medie imprese italiane da</w:t>
      </w:r>
      <w:r w:rsidR="007F1708" w:rsidRPr="00FA476C">
        <w:rPr>
          <w:rFonts w:ascii="Calibri" w:hAnsi="Calibri" w:cs="Calibri"/>
          <w:kern w:val="0"/>
        </w:rPr>
        <w:t xml:space="preserve"> una prospettiva territoriale.</w:t>
      </w:r>
      <w:r w:rsidR="008F7DC3" w:rsidRPr="00FA476C">
        <w:rPr>
          <w:rFonts w:ascii="Calibri" w:hAnsi="Calibri" w:cs="Calibri"/>
          <w:kern w:val="0"/>
        </w:rPr>
        <w:t xml:space="preserve"> </w:t>
      </w:r>
      <w:r w:rsidR="007F1708" w:rsidRPr="00FA476C">
        <w:rPr>
          <w:rFonts w:ascii="Calibri" w:hAnsi="Calibri" w:cs="Calibri"/>
          <w:kern w:val="0"/>
        </w:rPr>
        <w:t xml:space="preserve">Il </w:t>
      </w:r>
      <w:r w:rsidR="00455E0F" w:rsidRPr="00FA476C">
        <w:rPr>
          <w:rFonts w:ascii="Calibri" w:hAnsi="Calibri" w:cs="Calibri"/>
          <w:kern w:val="0"/>
        </w:rPr>
        <w:t xml:space="preserve">rapporto analizza i conti economici delle </w:t>
      </w:r>
      <w:r w:rsidR="003E0A72" w:rsidRPr="00FA476C">
        <w:rPr>
          <w:rFonts w:ascii="Calibri" w:hAnsi="Calibri" w:cs="Calibri"/>
          <w:kern w:val="0"/>
        </w:rPr>
        <w:t>circa 160m</w:t>
      </w:r>
      <w:r w:rsidR="00455E0F" w:rsidRPr="00FA476C">
        <w:rPr>
          <w:rFonts w:ascii="Calibri" w:hAnsi="Calibri" w:cs="Calibri"/>
          <w:kern w:val="0"/>
        </w:rPr>
        <w:t xml:space="preserve">ila PMI italiane, </w:t>
      </w:r>
      <w:r w:rsidR="008F7DC3" w:rsidRPr="00FA476C">
        <w:rPr>
          <w:rFonts w:ascii="Calibri" w:hAnsi="Calibri" w:cs="Calibri"/>
          <w:kern w:val="0"/>
        </w:rPr>
        <w:t xml:space="preserve">basandosi sui dati </w:t>
      </w:r>
      <w:r w:rsidR="00455E0F" w:rsidRPr="00FA476C">
        <w:rPr>
          <w:rFonts w:ascii="Calibri" w:hAnsi="Calibri" w:cs="Calibri"/>
          <w:kern w:val="0"/>
        </w:rPr>
        <w:t xml:space="preserve">di consuntivo del </w:t>
      </w:r>
      <w:r w:rsidR="005844D6" w:rsidRPr="00FA476C">
        <w:rPr>
          <w:rFonts w:ascii="Calibri" w:hAnsi="Calibri" w:cs="Calibri"/>
          <w:kern w:val="0"/>
        </w:rPr>
        <w:t xml:space="preserve">bilancio </w:t>
      </w:r>
      <w:r w:rsidR="00455E0F" w:rsidRPr="00FA476C">
        <w:rPr>
          <w:rFonts w:ascii="Calibri" w:hAnsi="Calibri" w:cs="Calibri"/>
          <w:kern w:val="0"/>
        </w:rPr>
        <w:t xml:space="preserve">2021 e </w:t>
      </w:r>
      <w:r w:rsidR="008F7DC3" w:rsidRPr="00FA476C">
        <w:rPr>
          <w:rFonts w:ascii="Calibri" w:hAnsi="Calibri" w:cs="Calibri"/>
          <w:kern w:val="0"/>
        </w:rPr>
        <w:t xml:space="preserve">offrendo </w:t>
      </w:r>
      <w:r w:rsidR="00455E0F" w:rsidRPr="00FA476C">
        <w:rPr>
          <w:rFonts w:ascii="Calibri" w:hAnsi="Calibri" w:cs="Calibri"/>
          <w:kern w:val="0"/>
        </w:rPr>
        <w:t>stime per il 2022</w:t>
      </w:r>
      <w:r w:rsidR="00E32D5D" w:rsidRPr="00FA476C">
        <w:rPr>
          <w:rFonts w:ascii="Calibri" w:hAnsi="Calibri" w:cs="Calibri"/>
          <w:kern w:val="0"/>
        </w:rPr>
        <w:t>,</w:t>
      </w:r>
      <w:r w:rsidR="00455E0F" w:rsidRPr="00FA476C">
        <w:rPr>
          <w:rFonts w:ascii="Calibri" w:hAnsi="Calibri" w:cs="Calibri"/>
          <w:kern w:val="0"/>
        </w:rPr>
        <w:t xml:space="preserve"> </w:t>
      </w:r>
      <w:r w:rsidR="008F7DC3" w:rsidRPr="00FA476C">
        <w:rPr>
          <w:rFonts w:ascii="Calibri" w:hAnsi="Calibri" w:cs="Calibri"/>
          <w:kern w:val="0"/>
        </w:rPr>
        <w:t xml:space="preserve">attraverso </w:t>
      </w:r>
      <w:r w:rsidR="00455E0F" w:rsidRPr="00FA476C">
        <w:rPr>
          <w:rFonts w:ascii="Calibri" w:hAnsi="Calibri" w:cs="Calibri"/>
          <w:kern w:val="0"/>
        </w:rPr>
        <w:t>i modelli predittivi economico-finanziari di Cerved.</w:t>
      </w:r>
    </w:p>
    <w:p w14:paraId="738270CF" w14:textId="77777777" w:rsidR="00455E0F" w:rsidRPr="00FA476C" w:rsidRDefault="00455E0F" w:rsidP="00DC2B22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kern w:val="0"/>
        </w:rPr>
      </w:pPr>
    </w:p>
    <w:p w14:paraId="1377303F" w14:textId="595D9740" w:rsidR="00B11E6B" w:rsidRDefault="00AB4E78" w:rsidP="00DC2B22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Il Presidente di Confindustria Abruzzo </w:t>
      </w:r>
      <w:r w:rsidRPr="00EB42F5">
        <w:rPr>
          <w:rFonts w:ascii="Calibri" w:hAnsi="Calibri" w:cs="Calibri"/>
          <w:b/>
          <w:bCs/>
          <w:kern w:val="0"/>
        </w:rPr>
        <w:t>Silvano Pagliuca</w:t>
      </w:r>
      <w:r>
        <w:rPr>
          <w:rFonts w:ascii="Calibri" w:hAnsi="Calibri" w:cs="Calibri"/>
          <w:kern w:val="0"/>
        </w:rPr>
        <w:t xml:space="preserve"> commenta così i dati</w:t>
      </w:r>
      <w:r w:rsidR="00C04B08">
        <w:rPr>
          <w:rFonts w:ascii="Calibri" w:hAnsi="Calibri" w:cs="Calibri"/>
          <w:kern w:val="0"/>
        </w:rPr>
        <w:t xml:space="preserve"> per l’Abruzzo</w:t>
      </w:r>
      <w:r>
        <w:rPr>
          <w:rFonts w:ascii="Calibri" w:hAnsi="Calibri" w:cs="Calibri"/>
          <w:kern w:val="0"/>
        </w:rPr>
        <w:t>: “Sono</w:t>
      </w:r>
      <w:r w:rsidR="005001AB" w:rsidRPr="00FA476C">
        <w:rPr>
          <w:rFonts w:ascii="Calibri" w:hAnsi="Calibri" w:cs="Calibri"/>
          <w:kern w:val="0"/>
        </w:rPr>
        <w:t xml:space="preserve"> diversi</w:t>
      </w:r>
      <w:r>
        <w:rPr>
          <w:rFonts w:ascii="Calibri" w:hAnsi="Calibri" w:cs="Calibri"/>
          <w:kern w:val="0"/>
        </w:rPr>
        <w:t xml:space="preserve"> gli</w:t>
      </w:r>
      <w:r w:rsidR="005001AB" w:rsidRPr="00FA476C">
        <w:rPr>
          <w:rFonts w:ascii="Calibri" w:hAnsi="Calibri" w:cs="Calibri"/>
          <w:kern w:val="0"/>
        </w:rPr>
        <w:t xml:space="preserve"> impatti sui sistemi di PMI territoriali </w:t>
      </w:r>
      <w:r w:rsidR="00953DF6" w:rsidRPr="00FA476C">
        <w:rPr>
          <w:rFonts w:ascii="Calibri" w:hAnsi="Calibri" w:cs="Calibri"/>
          <w:kern w:val="0"/>
        </w:rPr>
        <w:t xml:space="preserve">degli </w:t>
      </w:r>
      <w:r w:rsidR="0015701E" w:rsidRPr="00FA476C">
        <w:rPr>
          <w:rFonts w:ascii="Calibri" w:hAnsi="Calibri" w:cs="Calibri"/>
          <w:kern w:val="0"/>
        </w:rPr>
        <w:t xml:space="preserve">shock che </w:t>
      </w:r>
      <w:r w:rsidR="005001AB" w:rsidRPr="00FA476C">
        <w:rPr>
          <w:rFonts w:ascii="Calibri" w:hAnsi="Calibri" w:cs="Calibri"/>
          <w:kern w:val="0"/>
        </w:rPr>
        <w:t xml:space="preserve">negli ultimi anni </w:t>
      </w:r>
      <w:r w:rsidR="0015701E" w:rsidRPr="00FA476C">
        <w:rPr>
          <w:rFonts w:ascii="Calibri" w:hAnsi="Calibri" w:cs="Calibri"/>
          <w:kern w:val="0"/>
        </w:rPr>
        <w:t xml:space="preserve">hanno colpito </w:t>
      </w:r>
      <w:r w:rsidR="0040598E" w:rsidRPr="00FA476C">
        <w:rPr>
          <w:rFonts w:ascii="Calibri" w:hAnsi="Calibri" w:cs="Calibri"/>
          <w:kern w:val="0"/>
        </w:rPr>
        <w:t>il nostro sistema</w:t>
      </w:r>
      <w:r w:rsidR="005001AB" w:rsidRPr="00FA476C">
        <w:rPr>
          <w:rFonts w:ascii="Calibri" w:hAnsi="Calibri" w:cs="Calibri"/>
          <w:kern w:val="0"/>
        </w:rPr>
        <w:t xml:space="preserve"> economico</w:t>
      </w:r>
      <w:r w:rsidR="001416E8" w:rsidRPr="00FA476C">
        <w:rPr>
          <w:rFonts w:ascii="Calibri" w:hAnsi="Calibri" w:cs="Calibri"/>
          <w:kern w:val="0"/>
        </w:rPr>
        <w:t>.</w:t>
      </w:r>
      <w:r w:rsidR="008845A5" w:rsidRPr="00FA476C">
        <w:rPr>
          <w:rFonts w:ascii="Calibri" w:hAnsi="Calibri" w:cs="Calibri"/>
          <w:kern w:val="0"/>
        </w:rPr>
        <w:t xml:space="preserve"> </w:t>
      </w:r>
      <w:r w:rsidR="00C04B08">
        <w:rPr>
          <w:rFonts w:ascii="Calibri" w:hAnsi="Calibri" w:cs="Calibri"/>
          <w:kern w:val="0"/>
        </w:rPr>
        <w:t>Tuttavia</w:t>
      </w:r>
      <w:r w:rsidR="00A8660E">
        <w:rPr>
          <w:rFonts w:ascii="Calibri" w:hAnsi="Calibri" w:cs="Calibri"/>
          <w:kern w:val="0"/>
        </w:rPr>
        <w:t>,</w:t>
      </w:r>
      <w:r w:rsidR="00C04B08">
        <w:rPr>
          <w:rFonts w:ascii="Calibri" w:hAnsi="Calibri" w:cs="Calibri"/>
          <w:kern w:val="0"/>
        </w:rPr>
        <w:t xml:space="preserve"> la voglia di reagire e fare impresa non manca. </w:t>
      </w:r>
      <w:r w:rsidR="00C04B08" w:rsidRPr="00DA4D96">
        <w:t>Dopo la contrazione pandemica del 2020, nel 2021 si osserva un ritorno alla</w:t>
      </w:r>
      <w:r w:rsidR="00C04B08">
        <w:t xml:space="preserve"> </w:t>
      </w:r>
      <w:r w:rsidR="00C04B08" w:rsidRPr="00DA4D96">
        <w:t xml:space="preserve">crescita del numero di PMI </w:t>
      </w:r>
      <w:r w:rsidR="00845830">
        <w:t xml:space="preserve">nel Paese e </w:t>
      </w:r>
      <w:r w:rsidR="002615A7">
        <w:rPr>
          <w:rFonts w:ascii="Calibri" w:hAnsi="Calibri" w:cs="Calibri"/>
          <w:kern w:val="0"/>
        </w:rPr>
        <w:t xml:space="preserve">L’Abruzzo </w:t>
      </w:r>
      <w:r w:rsidR="00845830">
        <w:rPr>
          <w:rFonts w:ascii="Calibri" w:hAnsi="Calibri" w:cs="Calibri"/>
          <w:kern w:val="0"/>
        </w:rPr>
        <w:t xml:space="preserve">registra una percentuale di incremento </w:t>
      </w:r>
      <w:r w:rsidR="00A1246C">
        <w:rPr>
          <w:rFonts w:ascii="Calibri" w:hAnsi="Calibri" w:cs="Calibri"/>
          <w:kern w:val="0"/>
        </w:rPr>
        <w:t xml:space="preserve">del </w:t>
      </w:r>
      <w:r w:rsidR="00A1246C" w:rsidRPr="00A1246C">
        <w:rPr>
          <w:rFonts w:ascii="Calibri" w:hAnsi="Calibri" w:cs="Calibri"/>
          <w:kern w:val="0"/>
        </w:rPr>
        <w:t xml:space="preserve">5,7% </w:t>
      </w:r>
      <w:r w:rsidR="00A1246C">
        <w:rPr>
          <w:rFonts w:ascii="Calibri" w:hAnsi="Calibri" w:cs="Calibri"/>
          <w:kern w:val="0"/>
        </w:rPr>
        <w:t>dal 202</w:t>
      </w:r>
      <w:r w:rsidR="009274A7">
        <w:rPr>
          <w:rFonts w:ascii="Calibri" w:hAnsi="Calibri" w:cs="Calibri"/>
          <w:kern w:val="0"/>
        </w:rPr>
        <w:t>0</w:t>
      </w:r>
      <w:r w:rsidR="00A1246C">
        <w:rPr>
          <w:rFonts w:ascii="Calibri" w:hAnsi="Calibri" w:cs="Calibri"/>
          <w:kern w:val="0"/>
        </w:rPr>
        <w:t xml:space="preserve"> al 202</w:t>
      </w:r>
      <w:r w:rsidR="009274A7">
        <w:rPr>
          <w:rFonts w:ascii="Calibri" w:hAnsi="Calibri" w:cs="Calibri"/>
          <w:kern w:val="0"/>
        </w:rPr>
        <w:t>1</w:t>
      </w:r>
      <w:r w:rsidR="00A1246C">
        <w:rPr>
          <w:rFonts w:ascii="Calibri" w:hAnsi="Calibri" w:cs="Calibri"/>
          <w:kern w:val="0"/>
        </w:rPr>
        <w:t xml:space="preserve"> </w:t>
      </w:r>
      <w:r w:rsidR="00845830">
        <w:rPr>
          <w:rFonts w:ascii="Calibri" w:hAnsi="Calibri" w:cs="Calibri"/>
          <w:kern w:val="0"/>
        </w:rPr>
        <w:t>maggiore della media nazionale</w:t>
      </w:r>
      <w:r w:rsidR="00A1246C">
        <w:rPr>
          <w:rFonts w:ascii="Calibri" w:hAnsi="Calibri" w:cs="Calibri"/>
          <w:kern w:val="0"/>
        </w:rPr>
        <w:t xml:space="preserve"> che è del 4,2</w:t>
      </w:r>
      <w:r w:rsidR="003C156D">
        <w:rPr>
          <w:rFonts w:ascii="Calibri" w:hAnsi="Calibri" w:cs="Calibri"/>
          <w:kern w:val="0"/>
        </w:rPr>
        <w:t>%</w:t>
      </w:r>
      <w:r w:rsidR="00845830">
        <w:rPr>
          <w:rFonts w:ascii="Calibri" w:hAnsi="Calibri" w:cs="Calibri"/>
          <w:kern w:val="0"/>
        </w:rPr>
        <w:t xml:space="preserve">. </w:t>
      </w:r>
      <w:r w:rsidR="002A5A7E">
        <w:rPr>
          <w:rFonts w:ascii="Calibri" w:hAnsi="Calibri" w:cs="Calibri"/>
          <w:kern w:val="0"/>
        </w:rPr>
        <w:t xml:space="preserve">Ma la criticità delle PMI resta ancora la dimensione assai ridotta. </w:t>
      </w:r>
      <w:r w:rsidR="00EE3049" w:rsidRPr="00EE3049">
        <w:rPr>
          <w:rFonts w:ascii="Calibri" w:hAnsi="Calibri" w:cs="Calibri"/>
          <w:kern w:val="0"/>
        </w:rPr>
        <w:t xml:space="preserve">Le Pmi son fondamentali per le filiere e per </w:t>
      </w:r>
      <w:r w:rsidR="00EE3049">
        <w:rPr>
          <w:rFonts w:ascii="Calibri" w:hAnsi="Calibri" w:cs="Calibri"/>
          <w:kern w:val="0"/>
        </w:rPr>
        <w:t>rappresentare al meglio l’Italia nel</w:t>
      </w:r>
      <w:r w:rsidR="00EE3049" w:rsidRPr="00EE3049">
        <w:rPr>
          <w:rFonts w:ascii="Calibri" w:hAnsi="Calibri" w:cs="Calibri"/>
          <w:kern w:val="0"/>
        </w:rPr>
        <w:t>la competizione internazionale</w:t>
      </w:r>
      <w:r w:rsidR="00BB06D8">
        <w:rPr>
          <w:rFonts w:ascii="Calibri" w:hAnsi="Calibri" w:cs="Calibri"/>
          <w:kern w:val="0"/>
        </w:rPr>
        <w:t xml:space="preserve"> perciò vanno supportate</w:t>
      </w:r>
      <w:r w:rsidR="00EE3049" w:rsidRPr="00EE3049">
        <w:rPr>
          <w:rFonts w:ascii="Calibri" w:hAnsi="Calibri" w:cs="Calibri"/>
          <w:kern w:val="0"/>
        </w:rPr>
        <w:t>. I dati della nostra ripresa economica e produttiva sono impressionanti</w:t>
      </w:r>
      <w:r w:rsidR="008E3D57">
        <w:rPr>
          <w:rFonts w:ascii="Calibri" w:hAnsi="Calibri" w:cs="Calibri"/>
          <w:kern w:val="0"/>
        </w:rPr>
        <w:t xml:space="preserve">, nonostante le difficoltà per il sistema delle </w:t>
      </w:r>
      <w:r w:rsidR="00D75B56">
        <w:rPr>
          <w:rFonts w:ascii="Calibri" w:hAnsi="Calibri" w:cs="Calibri"/>
          <w:kern w:val="0"/>
        </w:rPr>
        <w:t>imprese: attualmente</w:t>
      </w:r>
      <w:r w:rsidR="00EB42F5">
        <w:rPr>
          <w:rFonts w:ascii="Calibri" w:hAnsi="Calibri" w:cs="Calibri"/>
          <w:kern w:val="0"/>
        </w:rPr>
        <w:t xml:space="preserve"> s</w:t>
      </w:r>
      <w:r w:rsidR="00AD0D31">
        <w:rPr>
          <w:rFonts w:ascii="Calibri" w:hAnsi="Calibri" w:cs="Calibri"/>
          <w:kern w:val="0"/>
        </w:rPr>
        <w:t xml:space="preserve">iamo preoccupati per </w:t>
      </w:r>
      <w:r w:rsidR="00AD0D31" w:rsidRPr="008E3D57">
        <w:rPr>
          <w:rFonts w:ascii="Calibri" w:hAnsi="Calibri" w:cs="Calibri"/>
        </w:rPr>
        <w:t xml:space="preserve">il persistere dell’inflazione </w:t>
      </w:r>
      <w:r w:rsidR="00D75B56">
        <w:rPr>
          <w:rFonts w:ascii="Calibri" w:hAnsi="Calibri" w:cs="Calibri"/>
        </w:rPr>
        <w:t>che</w:t>
      </w:r>
      <w:r w:rsidR="00AD0D31" w:rsidRPr="008E3D57">
        <w:rPr>
          <w:rFonts w:ascii="Calibri" w:hAnsi="Calibri" w:cs="Calibri"/>
        </w:rPr>
        <w:t xml:space="preserve"> sta spingendo la BCE a un continuo e deciso rialzo dei tassi</w:t>
      </w:r>
      <w:r w:rsidR="00AD0D31" w:rsidRPr="00FA476C">
        <w:rPr>
          <w:rFonts w:ascii="Calibri" w:hAnsi="Calibri" w:cs="Calibri"/>
        </w:rPr>
        <w:t>, che si ripercuote sul costo dei finanziamenti alle imprese e, indirettamente, sul credito richiesto e su quello concesso, così come sugli investimenti.</w:t>
      </w:r>
      <w:r w:rsidR="00EB42F5">
        <w:rPr>
          <w:rFonts w:ascii="Calibri" w:hAnsi="Calibri" w:cs="Calibri"/>
        </w:rPr>
        <w:t xml:space="preserve"> </w:t>
      </w:r>
      <w:r w:rsidR="0035600C">
        <w:rPr>
          <w:rFonts w:ascii="Calibri" w:hAnsi="Calibri" w:cs="Calibri"/>
        </w:rPr>
        <w:t xml:space="preserve">Così </w:t>
      </w:r>
      <w:r w:rsidR="00EB42F5" w:rsidRPr="00EB42F5">
        <w:rPr>
          <w:rFonts w:ascii="Calibri" w:hAnsi="Calibri" w:cs="Calibri"/>
        </w:rPr>
        <w:t>viene a mancare un sostegno a produzione e investimenti</w:t>
      </w:r>
      <w:r w:rsidR="0035600C">
        <w:rPr>
          <w:rFonts w:ascii="Calibri" w:hAnsi="Calibri" w:cs="Calibri"/>
        </w:rPr>
        <w:t xml:space="preserve"> mentre sarebbe fondamentale</w:t>
      </w:r>
      <w:r w:rsidR="00EB42F5" w:rsidRPr="00EB42F5">
        <w:rPr>
          <w:rFonts w:ascii="Calibri" w:hAnsi="Calibri" w:cs="Calibri"/>
        </w:rPr>
        <w:t xml:space="preserve"> per consentire alle imprese di affrontare </w:t>
      </w:r>
      <w:r w:rsidR="0035600C">
        <w:rPr>
          <w:rFonts w:ascii="Calibri" w:hAnsi="Calibri" w:cs="Calibri"/>
        </w:rPr>
        <w:t>le</w:t>
      </w:r>
      <w:r w:rsidR="00EB42F5" w:rsidRPr="00EB42F5">
        <w:rPr>
          <w:rFonts w:ascii="Calibri" w:hAnsi="Calibri" w:cs="Calibri"/>
        </w:rPr>
        <w:t xml:space="preserve"> transizion</w:t>
      </w:r>
      <w:r w:rsidR="0035600C">
        <w:rPr>
          <w:rFonts w:ascii="Calibri" w:hAnsi="Calibri" w:cs="Calibri"/>
        </w:rPr>
        <w:t xml:space="preserve">i green e </w:t>
      </w:r>
      <w:r w:rsidR="00EB42F5" w:rsidRPr="00EB42F5">
        <w:rPr>
          <w:rFonts w:ascii="Calibri" w:hAnsi="Calibri" w:cs="Calibri"/>
        </w:rPr>
        <w:t xml:space="preserve">digitale. </w:t>
      </w:r>
      <w:r w:rsidR="00FB176F">
        <w:rPr>
          <w:rFonts w:ascii="Calibri" w:hAnsi="Calibri" w:cs="Calibri"/>
        </w:rPr>
        <w:t xml:space="preserve">Per questo è un dovere </w:t>
      </w:r>
      <w:r w:rsidR="00480086">
        <w:rPr>
          <w:rFonts w:ascii="Calibri" w:hAnsi="Calibri" w:cs="Calibri"/>
        </w:rPr>
        <w:t>mettere a terra</w:t>
      </w:r>
      <w:r w:rsidR="002615A7">
        <w:rPr>
          <w:rFonts w:ascii="Calibri" w:hAnsi="Calibri" w:cs="Calibri"/>
        </w:rPr>
        <w:t xml:space="preserve"> le</w:t>
      </w:r>
      <w:r w:rsidR="00EB42F5" w:rsidRPr="00EB42F5">
        <w:rPr>
          <w:rFonts w:ascii="Calibri" w:hAnsi="Calibri" w:cs="Calibri"/>
        </w:rPr>
        <w:t xml:space="preserve"> risorse </w:t>
      </w:r>
      <w:r w:rsidR="002615A7">
        <w:rPr>
          <w:rFonts w:ascii="Calibri" w:hAnsi="Calibri" w:cs="Calibri"/>
        </w:rPr>
        <w:t>del</w:t>
      </w:r>
      <w:r w:rsidR="00EB42F5" w:rsidRPr="00EB42F5">
        <w:rPr>
          <w:rFonts w:ascii="Calibri" w:hAnsi="Calibri" w:cs="Calibri"/>
        </w:rPr>
        <w:t xml:space="preserve"> PNRR, che potrebbe essere appositamente rimodulato; il ruolo del settore finanziario sarà determinante nel sostenere la transizione delle imprese verso la sostenibilità e più in generale nell’accompagnarle verso una piena consapevolezza e l’integrazione dei principi ESG nelle loro strategie</w:t>
      </w:r>
      <w:r w:rsidR="002615A7">
        <w:rPr>
          <w:rFonts w:ascii="Calibri" w:hAnsi="Calibri" w:cs="Calibri"/>
        </w:rPr>
        <w:t>.</w:t>
      </w:r>
      <w:r w:rsidR="008F35C4">
        <w:rPr>
          <w:rFonts w:ascii="Calibri" w:hAnsi="Calibri" w:cs="Calibri"/>
        </w:rPr>
        <w:t xml:space="preserve"> Speriamo</w:t>
      </w:r>
      <w:r w:rsidR="008F35C4" w:rsidRPr="008F35C4">
        <w:rPr>
          <w:rFonts w:ascii="Calibri" w:hAnsi="Calibri" w:cs="Calibri"/>
        </w:rPr>
        <w:t xml:space="preserve"> che la Banca centrale europea ascolti le esigenze del mondo produttivo evitando di </w:t>
      </w:r>
      <w:r w:rsidR="008F35C4">
        <w:rPr>
          <w:rFonts w:ascii="Calibri" w:hAnsi="Calibri" w:cs="Calibri"/>
        </w:rPr>
        <w:t>alimentare un clima di</w:t>
      </w:r>
      <w:r w:rsidR="008F35C4" w:rsidRPr="008F35C4">
        <w:rPr>
          <w:rFonts w:ascii="Calibri" w:hAnsi="Calibri" w:cs="Calibri"/>
        </w:rPr>
        <w:t xml:space="preserve"> instabilità </w:t>
      </w:r>
      <w:r w:rsidR="008F35C4">
        <w:rPr>
          <w:rFonts w:ascii="Calibri" w:hAnsi="Calibri" w:cs="Calibri"/>
        </w:rPr>
        <w:t>in</w:t>
      </w:r>
      <w:r w:rsidR="008F35C4" w:rsidRPr="008F35C4">
        <w:rPr>
          <w:rFonts w:ascii="Calibri" w:hAnsi="Calibri" w:cs="Calibri"/>
        </w:rPr>
        <w:t xml:space="preserve"> un contesto già complesso. </w:t>
      </w:r>
      <w:r w:rsidR="008F35C4">
        <w:rPr>
          <w:rFonts w:ascii="Calibri" w:hAnsi="Calibri" w:cs="Calibri"/>
        </w:rPr>
        <w:t>Siamo convinti che serva</w:t>
      </w:r>
      <w:r w:rsidR="008F35C4" w:rsidRPr="008F35C4">
        <w:rPr>
          <w:rFonts w:ascii="Calibri" w:hAnsi="Calibri" w:cs="Calibri"/>
        </w:rPr>
        <w:t xml:space="preserve"> fare ancora più sistema, a livello regionale e nazionale, per tutelare gli interessi della nostra </w:t>
      </w:r>
      <w:r w:rsidR="00EF1A16">
        <w:rPr>
          <w:rFonts w:ascii="Calibri" w:hAnsi="Calibri" w:cs="Calibri"/>
        </w:rPr>
        <w:t>manifattura, delle sue eccellenze</w:t>
      </w:r>
      <w:r w:rsidR="008F35C4" w:rsidRPr="008F35C4">
        <w:rPr>
          <w:rFonts w:ascii="Calibri" w:hAnsi="Calibri" w:cs="Calibri"/>
        </w:rPr>
        <w:t>, delle piccole e medie imprese,</w:t>
      </w:r>
      <w:r w:rsidR="00EF1A16">
        <w:rPr>
          <w:rFonts w:ascii="Calibri" w:hAnsi="Calibri" w:cs="Calibri"/>
        </w:rPr>
        <w:t xml:space="preserve"> e continueremo a farlo</w:t>
      </w:r>
      <w:r w:rsidR="008F35C4" w:rsidRPr="008F35C4">
        <w:rPr>
          <w:rFonts w:ascii="Calibri" w:hAnsi="Calibri" w:cs="Calibri"/>
        </w:rPr>
        <w:t xml:space="preserve"> in tutte le sedi possibili</w:t>
      </w:r>
      <w:r w:rsidR="00980543">
        <w:rPr>
          <w:rFonts w:ascii="Calibri" w:hAnsi="Calibri" w:cs="Calibri"/>
        </w:rPr>
        <w:t xml:space="preserve">. </w:t>
      </w:r>
      <w:r w:rsidR="00280B38">
        <w:rPr>
          <w:rFonts w:ascii="Calibri" w:hAnsi="Calibri" w:cs="Calibri"/>
        </w:rPr>
        <w:t>Questo perché</w:t>
      </w:r>
      <w:r w:rsidR="00BB06D8">
        <w:rPr>
          <w:rFonts w:ascii="Calibri" w:hAnsi="Calibri" w:cs="Calibri"/>
        </w:rPr>
        <w:t xml:space="preserve"> </w:t>
      </w:r>
      <w:r w:rsidR="00980543">
        <w:rPr>
          <w:rFonts w:ascii="Calibri" w:hAnsi="Calibri" w:cs="Calibri"/>
        </w:rPr>
        <w:t>abbiamo una visione:</w:t>
      </w:r>
      <w:r w:rsidR="00BB06D8">
        <w:rPr>
          <w:rFonts w:ascii="Calibri" w:hAnsi="Calibri" w:cs="Calibri"/>
        </w:rPr>
        <w:t xml:space="preserve"> </w:t>
      </w:r>
      <w:r w:rsidR="00BB06D8" w:rsidRPr="00BB06D8">
        <w:rPr>
          <w:rFonts w:ascii="Calibri" w:hAnsi="Calibri" w:cs="Calibri"/>
        </w:rPr>
        <w:t xml:space="preserve">un Paese moderno, efficiente, inclusivo e sostenibile, </w:t>
      </w:r>
      <w:r w:rsidR="00104DB9">
        <w:rPr>
          <w:rFonts w:ascii="Calibri" w:hAnsi="Calibri" w:cs="Calibri"/>
        </w:rPr>
        <w:t>da realizzare seguendo</w:t>
      </w:r>
      <w:r w:rsidR="00BB06D8" w:rsidRPr="00BB06D8">
        <w:rPr>
          <w:rFonts w:ascii="Calibri" w:hAnsi="Calibri" w:cs="Calibri"/>
        </w:rPr>
        <w:t xml:space="preserve"> l’obiettivo di ridurre le disuguaglianze: di genere, generazionale, di territorio e di competenze.</w:t>
      </w:r>
      <w:r w:rsidR="002615A7">
        <w:rPr>
          <w:rFonts w:ascii="Calibri" w:hAnsi="Calibri" w:cs="Calibri"/>
        </w:rPr>
        <w:t>”</w:t>
      </w:r>
    </w:p>
    <w:p w14:paraId="52884533" w14:textId="77777777" w:rsidR="00B11E6B" w:rsidRDefault="00B11E6B" w:rsidP="00DC2B22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kern w:val="0"/>
        </w:rPr>
      </w:pPr>
    </w:p>
    <w:p w14:paraId="5DE269D2" w14:textId="77777777" w:rsidR="00B11E6B" w:rsidRDefault="00B11E6B" w:rsidP="00DC2B22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kern w:val="0"/>
        </w:rPr>
      </w:pPr>
    </w:p>
    <w:p w14:paraId="463620EA" w14:textId="77777777" w:rsidR="00B11E6B" w:rsidRDefault="00B11E6B" w:rsidP="00DC2B22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kern w:val="0"/>
        </w:rPr>
      </w:pPr>
    </w:p>
    <w:p w14:paraId="100E65E2" w14:textId="77777777" w:rsidR="00B11E6B" w:rsidRDefault="00B11E6B" w:rsidP="00DC2B22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kern w:val="0"/>
        </w:rPr>
      </w:pPr>
    </w:p>
    <w:p w14:paraId="7E6E9709" w14:textId="77777777" w:rsidR="00B11E6B" w:rsidRDefault="00B11E6B" w:rsidP="00DC2B22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kern w:val="0"/>
        </w:rPr>
      </w:pPr>
    </w:p>
    <w:p w14:paraId="207C7E81" w14:textId="77777777" w:rsidR="00B11E6B" w:rsidRDefault="00B11E6B" w:rsidP="00DC2B22">
      <w:pPr>
        <w:autoSpaceDE w:val="0"/>
        <w:autoSpaceDN w:val="0"/>
        <w:adjustRightInd w:val="0"/>
        <w:spacing w:beforeLines="120" w:before="288" w:after="0" w:line="240" w:lineRule="auto"/>
        <w:contextualSpacing/>
        <w:jc w:val="both"/>
        <w:rPr>
          <w:rFonts w:ascii="Calibri" w:hAnsi="Calibri" w:cs="Calibri"/>
          <w:kern w:val="0"/>
        </w:rPr>
      </w:pPr>
    </w:p>
    <w:sectPr w:rsidR="00B11E6B" w:rsidSect="00FA4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Century Gothic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E02AC"/>
    <w:multiLevelType w:val="multilevel"/>
    <w:tmpl w:val="6E6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C1A7A"/>
    <w:multiLevelType w:val="multilevel"/>
    <w:tmpl w:val="D5B2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504375">
    <w:abstractNumId w:val="0"/>
  </w:num>
  <w:num w:numId="2" w16cid:durableId="203364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45"/>
    <w:rsid w:val="00006AAF"/>
    <w:rsid w:val="00017D2C"/>
    <w:rsid w:val="000215F4"/>
    <w:rsid w:val="00021B63"/>
    <w:rsid w:val="000239AC"/>
    <w:rsid w:val="00023D53"/>
    <w:rsid w:val="0003369A"/>
    <w:rsid w:val="00033F8C"/>
    <w:rsid w:val="00037671"/>
    <w:rsid w:val="0003795F"/>
    <w:rsid w:val="000431D9"/>
    <w:rsid w:val="000449BA"/>
    <w:rsid w:val="00066855"/>
    <w:rsid w:val="00072271"/>
    <w:rsid w:val="000850ED"/>
    <w:rsid w:val="00086B38"/>
    <w:rsid w:val="00086C33"/>
    <w:rsid w:val="00092365"/>
    <w:rsid w:val="000C17CD"/>
    <w:rsid w:val="000C1C15"/>
    <w:rsid w:val="000C7729"/>
    <w:rsid w:val="000D60D8"/>
    <w:rsid w:val="000F6163"/>
    <w:rsid w:val="0010189C"/>
    <w:rsid w:val="00104DB9"/>
    <w:rsid w:val="001113BA"/>
    <w:rsid w:val="00132D52"/>
    <w:rsid w:val="00136008"/>
    <w:rsid w:val="001403D9"/>
    <w:rsid w:val="001416E8"/>
    <w:rsid w:val="00141D31"/>
    <w:rsid w:val="00142701"/>
    <w:rsid w:val="001433D3"/>
    <w:rsid w:val="0015011A"/>
    <w:rsid w:val="00150210"/>
    <w:rsid w:val="00150F40"/>
    <w:rsid w:val="0015701E"/>
    <w:rsid w:val="0016147A"/>
    <w:rsid w:val="00161840"/>
    <w:rsid w:val="0016301D"/>
    <w:rsid w:val="00192EE6"/>
    <w:rsid w:val="001A4A73"/>
    <w:rsid w:val="001B23A8"/>
    <w:rsid w:val="001C6524"/>
    <w:rsid w:val="001D49E9"/>
    <w:rsid w:val="001D64B0"/>
    <w:rsid w:val="001F70B0"/>
    <w:rsid w:val="002034CF"/>
    <w:rsid w:val="002129E9"/>
    <w:rsid w:val="002139DA"/>
    <w:rsid w:val="002173DA"/>
    <w:rsid w:val="002178AC"/>
    <w:rsid w:val="00220BD9"/>
    <w:rsid w:val="00224625"/>
    <w:rsid w:val="00224CAA"/>
    <w:rsid w:val="00226C45"/>
    <w:rsid w:val="0024346C"/>
    <w:rsid w:val="002440C1"/>
    <w:rsid w:val="002524C0"/>
    <w:rsid w:val="0025300E"/>
    <w:rsid w:val="00255115"/>
    <w:rsid w:val="002615A7"/>
    <w:rsid w:val="00272F7E"/>
    <w:rsid w:val="00275787"/>
    <w:rsid w:val="002776F8"/>
    <w:rsid w:val="00280B38"/>
    <w:rsid w:val="002871FA"/>
    <w:rsid w:val="00291783"/>
    <w:rsid w:val="002A5A7E"/>
    <w:rsid w:val="002C0091"/>
    <w:rsid w:val="002C499C"/>
    <w:rsid w:val="002C4DDF"/>
    <w:rsid w:val="002D0D60"/>
    <w:rsid w:val="002D6B18"/>
    <w:rsid w:val="002E0157"/>
    <w:rsid w:val="002E1645"/>
    <w:rsid w:val="002E46E2"/>
    <w:rsid w:val="002F08FB"/>
    <w:rsid w:val="002F1B8E"/>
    <w:rsid w:val="002F2B9F"/>
    <w:rsid w:val="00306CB1"/>
    <w:rsid w:val="003248FC"/>
    <w:rsid w:val="00331BB9"/>
    <w:rsid w:val="00337E17"/>
    <w:rsid w:val="00343103"/>
    <w:rsid w:val="003468D6"/>
    <w:rsid w:val="00346D01"/>
    <w:rsid w:val="00347E3F"/>
    <w:rsid w:val="0035600C"/>
    <w:rsid w:val="00372C92"/>
    <w:rsid w:val="00373022"/>
    <w:rsid w:val="003818CB"/>
    <w:rsid w:val="003933B8"/>
    <w:rsid w:val="00395FB4"/>
    <w:rsid w:val="003A628F"/>
    <w:rsid w:val="003A7E23"/>
    <w:rsid w:val="003C156D"/>
    <w:rsid w:val="003C7A66"/>
    <w:rsid w:val="003D2066"/>
    <w:rsid w:val="003D46D0"/>
    <w:rsid w:val="003E0A72"/>
    <w:rsid w:val="003E1DF8"/>
    <w:rsid w:val="003E2C0C"/>
    <w:rsid w:val="003E44FF"/>
    <w:rsid w:val="003F13EB"/>
    <w:rsid w:val="003F20A8"/>
    <w:rsid w:val="003F28BB"/>
    <w:rsid w:val="003F37ED"/>
    <w:rsid w:val="004056E4"/>
    <w:rsid w:val="0040598E"/>
    <w:rsid w:val="004064A3"/>
    <w:rsid w:val="00410096"/>
    <w:rsid w:val="0041465A"/>
    <w:rsid w:val="00424206"/>
    <w:rsid w:val="00426575"/>
    <w:rsid w:val="00426AD7"/>
    <w:rsid w:val="00436AC3"/>
    <w:rsid w:val="00455E0F"/>
    <w:rsid w:val="004600EE"/>
    <w:rsid w:val="0047092C"/>
    <w:rsid w:val="00480086"/>
    <w:rsid w:val="004854A2"/>
    <w:rsid w:val="00485DE5"/>
    <w:rsid w:val="00490C45"/>
    <w:rsid w:val="004916CE"/>
    <w:rsid w:val="004A6372"/>
    <w:rsid w:val="004B06F2"/>
    <w:rsid w:val="004B23BF"/>
    <w:rsid w:val="004B4798"/>
    <w:rsid w:val="004B486F"/>
    <w:rsid w:val="004C08F1"/>
    <w:rsid w:val="004C45F9"/>
    <w:rsid w:val="004D1A49"/>
    <w:rsid w:val="004D5E2D"/>
    <w:rsid w:val="004D66B9"/>
    <w:rsid w:val="004E67CA"/>
    <w:rsid w:val="004F3A1F"/>
    <w:rsid w:val="004F6FB3"/>
    <w:rsid w:val="005001AB"/>
    <w:rsid w:val="005177FF"/>
    <w:rsid w:val="00522649"/>
    <w:rsid w:val="005312E6"/>
    <w:rsid w:val="005426C1"/>
    <w:rsid w:val="00542E98"/>
    <w:rsid w:val="005430AE"/>
    <w:rsid w:val="00544330"/>
    <w:rsid w:val="005578C0"/>
    <w:rsid w:val="00560255"/>
    <w:rsid w:val="005659CB"/>
    <w:rsid w:val="005667D8"/>
    <w:rsid w:val="005844D6"/>
    <w:rsid w:val="00590320"/>
    <w:rsid w:val="00592E3E"/>
    <w:rsid w:val="005B140C"/>
    <w:rsid w:val="005C2BDE"/>
    <w:rsid w:val="005C2E8E"/>
    <w:rsid w:val="005D4E43"/>
    <w:rsid w:val="005E0304"/>
    <w:rsid w:val="005E51AA"/>
    <w:rsid w:val="005E7F94"/>
    <w:rsid w:val="00605CC8"/>
    <w:rsid w:val="00620104"/>
    <w:rsid w:val="00621AA2"/>
    <w:rsid w:val="00623ED4"/>
    <w:rsid w:val="00634975"/>
    <w:rsid w:val="00637FF7"/>
    <w:rsid w:val="00647C35"/>
    <w:rsid w:val="006534A5"/>
    <w:rsid w:val="00661DFC"/>
    <w:rsid w:val="00666210"/>
    <w:rsid w:val="0067698C"/>
    <w:rsid w:val="00694ABD"/>
    <w:rsid w:val="006A1D66"/>
    <w:rsid w:val="006A49C5"/>
    <w:rsid w:val="006A638C"/>
    <w:rsid w:val="006B350C"/>
    <w:rsid w:val="006B5089"/>
    <w:rsid w:val="006B7379"/>
    <w:rsid w:val="006C0FB3"/>
    <w:rsid w:val="006C3D4D"/>
    <w:rsid w:val="006C6CA7"/>
    <w:rsid w:val="006D19F4"/>
    <w:rsid w:val="006E0922"/>
    <w:rsid w:val="006E2752"/>
    <w:rsid w:val="006E7A58"/>
    <w:rsid w:val="007132FC"/>
    <w:rsid w:val="00713E0B"/>
    <w:rsid w:val="00715D03"/>
    <w:rsid w:val="0071688D"/>
    <w:rsid w:val="00716A73"/>
    <w:rsid w:val="00721E35"/>
    <w:rsid w:val="00724FA8"/>
    <w:rsid w:val="00727DE5"/>
    <w:rsid w:val="0073768B"/>
    <w:rsid w:val="00770A4B"/>
    <w:rsid w:val="007743CA"/>
    <w:rsid w:val="00776001"/>
    <w:rsid w:val="00796130"/>
    <w:rsid w:val="00797B31"/>
    <w:rsid w:val="00797FEA"/>
    <w:rsid w:val="007A52FA"/>
    <w:rsid w:val="007B0EBE"/>
    <w:rsid w:val="007B5E23"/>
    <w:rsid w:val="007C1B30"/>
    <w:rsid w:val="007D1CCF"/>
    <w:rsid w:val="007D37EE"/>
    <w:rsid w:val="007D6B8D"/>
    <w:rsid w:val="007E06FC"/>
    <w:rsid w:val="007F1708"/>
    <w:rsid w:val="008011A7"/>
    <w:rsid w:val="00802D89"/>
    <w:rsid w:val="008069D6"/>
    <w:rsid w:val="00825277"/>
    <w:rsid w:val="00826432"/>
    <w:rsid w:val="00835CD8"/>
    <w:rsid w:val="00836394"/>
    <w:rsid w:val="00845830"/>
    <w:rsid w:val="00852FC0"/>
    <w:rsid w:val="00853E57"/>
    <w:rsid w:val="0085486B"/>
    <w:rsid w:val="00855798"/>
    <w:rsid w:val="00857503"/>
    <w:rsid w:val="00861D9D"/>
    <w:rsid w:val="00867B4C"/>
    <w:rsid w:val="008741E0"/>
    <w:rsid w:val="008802C9"/>
    <w:rsid w:val="008845A5"/>
    <w:rsid w:val="00887EDC"/>
    <w:rsid w:val="008A1E46"/>
    <w:rsid w:val="008B496B"/>
    <w:rsid w:val="008C05B2"/>
    <w:rsid w:val="008C37C4"/>
    <w:rsid w:val="008D2F48"/>
    <w:rsid w:val="008E12C4"/>
    <w:rsid w:val="008E3D57"/>
    <w:rsid w:val="008E5D39"/>
    <w:rsid w:val="008F35C4"/>
    <w:rsid w:val="008F7DC3"/>
    <w:rsid w:val="0090447E"/>
    <w:rsid w:val="00912932"/>
    <w:rsid w:val="00912EC3"/>
    <w:rsid w:val="00920619"/>
    <w:rsid w:val="009274A7"/>
    <w:rsid w:val="0093533E"/>
    <w:rsid w:val="009409ED"/>
    <w:rsid w:val="0094271B"/>
    <w:rsid w:val="00953DF6"/>
    <w:rsid w:val="009548C1"/>
    <w:rsid w:val="009556BA"/>
    <w:rsid w:val="00974F3D"/>
    <w:rsid w:val="00975812"/>
    <w:rsid w:val="00980543"/>
    <w:rsid w:val="009935CC"/>
    <w:rsid w:val="009A0ADD"/>
    <w:rsid w:val="009B53E4"/>
    <w:rsid w:val="009B60B0"/>
    <w:rsid w:val="009C3EF5"/>
    <w:rsid w:val="009C5BB0"/>
    <w:rsid w:val="009D2A80"/>
    <w:rsid w:val="009D4DD6"/>
    <w:rsid w:val="009D6745"/>
    <w:rsid w:val="009E33C8"/>
    <w:rsid w:val="009E537F"/>
    <w:rsid w:val="009F3D06"/>
    <w:rsid w:val="009F3EC6"/>
    <w:rsid w:val="00A00F2C"/>
    <w:rsid w:val="00A03B5E"/>
    <w:rsid w:val="00A03DA8"/>
    <w:rsid w:val="00A1246C"/>
    <w:rsid w:val="00A31CC3"/>
    <w:rsid w:val="00A32107"/>
    <w:rsid w:val="00A347FE"/>
    <w:rsid w:val="00A411BE"/>
    <w:rsid w:val="00A428D5"/>
    <w:rsid w:val="00A50484"/>
    <w:rsid w:val="00A51389"/>
    <w:rsid w:val="00A56D0F"/>
    <w:rsid w:val="00A63674"/>
    <w:rsid w:val="00A655E1"/>
    <w:rsid w:val="00A66DE8"/>
    <w:rsid w:val="00A733A4"/>
    <w:rsid w:val="00A8189C"/>
    <w:rsid w:val="00A860DB"/>
    <w:rsid w:val="00A8660E"/>
    <w:rsid w:val="00A952B1"/>
    <w:rsid w:val="00AA4966"/>
    <w:rsid w:val="00AA742F"/>
    <w:rsid w:val="00AB0836"/>
    <w:rsid w:val="00AB12FD"/>
    <w:rsid w:val="00AB31A6"/>
    <w:rsid w:val="00AB4E78"/>
    <w:rsid w:val="00AB5871"/>
    <w:rsid w:val="00AB6EF5"/>
    <w:rsid w:val="00AC2C1B"/>
    <w:rsid w:val="00AC2D07"/>
    <w:rsid w:val="00AC5B54"/>
    <w:rsid w:val="00AD0D31"/>
    <w:rsid w:val="00AD393F"/>
    <w:rsid w:val="00AD7A36"/>
    <w:rsid w:val="00AE7A02"/>
    <w:rsid w:val="00AF6B64"/>
    <w:rsid w:val="00B11E6B"/>
    <w:rsid w:val="00B16CE2"/>
    <w:rsid w:val="00B24E60"/>
    <w:rsid w:val="00B33B00"/>
    <w:rsid w:val="00B36E20"/>
    <w:rsid w:val="00B3762B"/>
    <w:rsid w:val="00B429B3"/>
    <w:rsid w:val="00B54DC9"/>
    <w:rsid w:val="00B578C6"/>
    <w:rsid w:val="00B65642"/>
    <w:rsid w:val="00B82F40"/>
    <w:rsid w:val="00B861F6"/>
    <w:rsid w:val="00BB02AC"/>
    <w:rsid w:val="00BB06D8"/>
    <w:rsid w:val="00BB4900"/>
    <w:rsid w:val="00BB6F71"/>
    <w:rsid w:val="00BC3330"/>
    <w:rsid w:val="00BC6038"/>
    <w:rsid w:val="00BC6BA2"/>
    <w:rsid w:val="00BD3B3D"/>
    <w:rsid w:val="00BD562D"/>
    <w:rsid w:val="00BD79AA"/>
    <w:rsid w:val="00BE670A"/>
    <w:rsid w:val="00C009CD"/>
    <w:rsid w:val="00C02380"/>
    <w:rsid w:val="00C03199"/>
    <w:rsid w:val="00C04B08"/>
    <w:rsid w:val="00C05E94"/>
    <w:rsid w:val="00C12D5C"/>
    <w:rsid w:val="00C16B81"/>
    <w:rsid w:val="00C274BD"/>
    <w:rsid w:val="00C34333"/>
    <w:rsid w:val="00C42252"/>
    <w:rsid w:val="00C5115A"/>
    <w:rsid w:val="00C54678"/>
    <w:rsid w:val="00C601A2"/>
    <w:rsid w:val="00C62BFC"/>
    <w:rsid w:val="00C70E2C"/>
    <w:rsid w:val="00C8027A"/>
    <w:rsid w:val="00C82823"/>
    <w:rsid w:val="00C91F9E"/>
    <w:rsid w:val="00CA021B"/>
    <w:rsid w:val="00CA110A"/>
    <w:rsid w:val="00CA41D3"/>
    <w:rsid w:val="00CA4BE5"/>
    <w:rsid w:val="00CA67BE"/>
    <w:rsid w:val="00CB3716"/>
    <w:rsid w:val="00CC3664"/>
    <w:rsid w:val="00CE5CC2"/>
    <w:rsid w:val="00D111DF"/>
    <w:rsid w:val="00D20475"/>
    <w:rsid w:val="00D22186"/>
    <w:rsid w:val="00D23A1E"/>
    <w:rsid w:val="00D34298"/>
    <w:rsid w:val="00D35369"/>
    <w:rsid w:val="00D45DEA"/>
    <w:rsid w:val="00D50CCA"/>
    <w:rsid w:val="00D56565"/>
    <w:rsid w:val="00D61036"/>
    <w:rsid w:val="00D632CF"/>
    <w:rsid w:val="00D669E6"/>
    <w:rsid w:val="00D75B56"/>
    <w:rsid w:val="00D86E5E"/>
    <w:rsid w:val="00D91784"/>
    <w:rsid w:val="00D954E5"/>
    <w:rsid w:val="00D95936"/>
    <w:rsid w:val="00DA60C1"/>
    <w:rsid w:val="00DA6EDD"/>
    <w:rsid w:val="00DA7846"/>
    <w:rsid w:val="00DC0AAD"/>
    <w:rsid w:val="00DC2B22"/>
    <w:rsid w:val="00DC4A15"/>
    <w:rsid w:val="00DC7F76"/>
    <w:rsid w:val="00DD723E"/>
    <w:rsid w:val="00DE23FF"/>
    <w:rsid w:val="00DE50C3"/>
    <w:rsid w:val="00DF0D8C"/>
    <w:rsid w:val="00DF4D38"/>
    <w:rsid w:val="00E00D94"/>
    <w:rsid w:val="00E07B17"/>
    <w:rsid w:val="00E100B2"/>
    <w:rsid w:val="00E1763F"/>
    <w:rsid w:val="00E179AC"/>
    <w:rsid w:val="00E262A7"/>
    <w:rsid w:val="00E325D3"/>
    <w:rsid w:val="00E32D5D"/>
    <w:rsid w:val="00E45C05"/>
    <w:rsid w:val="00E5214B"/>
    <w:rsid w:val="00E568DB"/>
    <w:rsid w:val="00E56D46"/>
    <w:rsid w:val="00E6651E"/>
    <w:rsid w:val="00E92503"/>
    <w:rsid w:val="00E93B69"/>
    <w:rsid w:val="00EA7D5A"/>
    <w:rsid w:val="00EB42F5"/>
    <w:rsid w:val="00EB568F"/>
    <w:rsid w:val="00EC4438"/>
    <w:rsid w:val="00EC5FC2"/>
    <w:rsid w:val="00ED27C7"/>
    <w:rsid w:val="00ED2FF4"/>
    <w:rsid w:val="00ED5983"/>
    <w:rsid w:val="00ED6698"/>
    <w:rsid w:val="00EE3049"/>
    <w:rsid w:val="00EF1A16"/>
    <w:rsid w:val="00EF2DE9"/>
    <w:rsid w:val="00F005CE"/>
    <w:rsid w:val="00F006C7"/>
    <w:rsid w:val="00F014F3"/>
    <w:rsid w:val="00F04324"/>
    <w:rsid w:val="00F0594D"/>
    <w:rsid w:val="00F15C81"/>
    <w:rsid w:val="00F339AB"/>
    <w:rsid w:val="00F34B2E"/>
    <w:rsid w:val="00F41AE5"/>
    <w:rsid w:val="00F4389B"/>
    <w:rsid w:val="00F474C1"/>
    <w:rsid w:val="00F5305C"/>
    <w:rsid w:val="00F566FB"/>
    <w:rsid w:val="00F64323"/>
    <w:rsid w:val="00F651A5"/>
    <w:rsid w:val="00F715B7"/>
    <w:rsid w:val="00F76CE1"/>
    <w:rsid w:val="00F80498"/>
    <w:rsid w:val="00F805DC"/>
    <w:rsid w:val="00F90AE4"/>
    <w:rsid w:val="00FA0713"/>
    <w:rsid w:val="00FA08CA"/>
    <w:rsid w:val="00FA0F0B"/>
    <w:rsid w:val="00FA476C"/>
    <w:rsid w:val="00FB024A"/>
    <w:rsid w:val="00FB176F"/>
    <w:rsid w:val="00FB3427"/>
    <w:rsid w:val="00FB5565"/>
    <w:rsid w:val="00FB61BD"/>
    <w:rsid w:val="00FB75CB"/>
    <w:rsid w:val="00FC736F"/>
    <w:rsid w:val="00FC7D26"/>
    <w:rsid w:val="00FD5B61"/>
    <w:rsid w:val="00FD7BD1"/>
    <w:rsid w:val="00FE37C4"/>
    <w:rsid w:val="00FE7763"/>
    <w:rsid w:val="221A7D65"/>
    <w:rsid w:val="3DE1F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4931"/>
  <w15:chartTrackingRefBased/>
  <w15:docId w15:val="{229A9C14-F231-4218-9D70-AE33DF5F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i-provider">
    <w:name w:val="ui-provider"/>
    <w:basedOn w:val="Carpredefinitoparagrafo"/>
    <w:rsid w:val="00F0594D"/>
  </w:style>
  <w:style w:type="paragraph" w:styleId="NormaleWeb">
    <w:name w:val="Normal (Web)"/>
    <w:basedOn w:val="Normale"/>
    <w:uiPriority w:val="99"/>
    <w:semiHidden/>
    <w:unhideWhenUsed/>
    <w:rsid w:val="00AC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014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32D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2D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2D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5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06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9A9CD.E6A8EB0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9ED361A5EDC242ADE2919D48E79BC7" ma:contentTypeVersion="2" ma:contentTypeDescription="Creare un nuovo documento." ma:contentTypeScope="" ma:versionID="998952b3fe43d3522cf645ac8e44096c">
  <xsd:schema xmlns:xsd="http://www.w3.org/2001/XMLSchema" xmlns:xs="http://www.w3.org/2001/XMLSchema" xmlns:p="http://schemas.microsoft.com/office/2006/metadata/properties" xmlns:ns2="6dcd7f03-fc34-42c0-ae65-44fc7221e8d0" targetNamespace="http://schemas.microsoft.com/office/2006/metadata/properties" ma:root="true" ma:fieldsID="0c3c75c0d39a9ad15dcc0d912d2154ce" ns2:_="">
    <xsd:import namespace="6dcd7f03-fc34-42c0-ae65-44fc7221e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7f03-fc34-42c0-ae65-44fc7221e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9B824-1332-4EA8-AC52-7719AD5C3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F4BB5-E9E3-47EE-A6FB-76E5C65FF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44ABC-B4FF-4ADD-997C-859C6A10A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DE280B-565F-4907-9B67-04FFD8BF0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d7f03-fc34-42c0-ae65-44fc7221e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Sarandrea Marco</dc:creator>
  <cp:keywords/>
  <dc:description/>
  <cp:lastModifiedBy>Laura Federicis</cp:lastModifiedBy>
  <cp:revision>33</cp:revision>
  <cp:lastPrinted>2023-06-27T12:57:00Z</cp:lastPrinted>
  <dcterms:created xsi:type="dcterms:W3CDTF">2023-06-28T12:45:00Z</dcterms:created>
  <dcterms:modified xsi:type="dcterms:W3CDTF">2023-06-28T14:10:00Z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0x010100DC9ED361A5EDC242ADE2919D48E79BC7</vt:lpwstr>
  </property>
</Properties>
</file>